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8394" w14:textId="31712D35" w:rsidR="00180CB3" w:rsidRPr="002C50D5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b/>
          <w:sz w:val="44"/>
          <w:szCs w:val="44"/>
        </w:rPr>
      </w:pPr>
      <w:r>
        <w:rPr>
          <w:rFonts w:ascii="AvenirNext LT Pro Regular" w:hAnsi="AvenirNext LT Pro Regular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B8A80F0" wp14:editId="5C36884F">
                <wp:simplePos x="0" y="0"/>
                <wp:positionH relativeFrom="column">
                  <wp:posOffset>-533400</wp:posOffset>
                </wp:positionH>
                <wp:positionV relativeFrom="page">
                  <wp:posOffset>57150</wp:posOffset>
                </wp:positionV>
                <wp:extent cx="7653020" cy="9954260"/>
                <wp:effectExtent l="0" t="0" r="5080" b="88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3020" cy="9954260"/>
                          <a:chOff x="0" y="0"/>
                          <a:chExt cx="7596292" cy="9573445"/>
                        </a:xfrm>
                      </wpg:grpSpPr>
                      <wps:wsp>
                        <wps:cNvPr id="2" name="Rectangle 37"/>
                        <wps:cNvSpPr>
                          <a:spLocks noChangeArrowheads="1" noChangeShapeType="1"/>
                        </wps:cNvSpPr>
                        <wps:spPr bwMode="auto">
                          <a:xfrm rot="5400000">
                            <a:off x="2852457" y="4647303"/>
                            <a:ext cx="9272403" cy="2152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7"/>
                        <wps:cNvSpPr>
                          <a:spLocks noChangeArrowheads="1" noChangeShapeType="1"/>
                        </wps:cNvSpPr>
                        <wps:spPr bwMode="auto">
                          <a:xfrm rot="5400000">
                            <a:off x="-4634865" y="4701090"/>
                            <a:ext cx="9507220" cy="2374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81" y="0"/>
                            <a:ext cx="7594611" cy="2457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80" y="9326880"/>
                            <a:ext cx="7593965" cy="2457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F9C26" id="Group 1" o:spid="_x0000_s1026" style="position:absolute;margin-left:-42pt;margin-top:4.5pt;width:602.6pt;height:783.8pt;z-index:251654656;mso-position-vertical-relative:page;mso-width-relative:margin;mso-height-relative:margin" coordsize="75962,9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">
                <v:rect id="Rectangle 37" o:spid="_x0000_s1027" style="position:absolute;left:28524;top:46473;width:92724;height:21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" fillcolor="#00b0f0" stroked="f">
                  <o:lock v:ext="edit" shapetype="t"/>
                  <v:textbox inset="2.88pt,2.88pt,2.88pt,2.88pt"/>
                </v:rect>
                <v:rect id="Rectangle 37" o:spid="_x0000_s1028" style="position:absolute;left:-46349;top:47011;width:95072;height:23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" fillcolor="#00b0f0" stroked="f">
                  <o:lock v:ext="edit" shapetype="t"/>
                  <v:textbox inset="2.88pt,2.88pt,2.88pt,2.88pt"/>
                </v:rect>
                <v:rect id="Rectangle 37" o:spid="_x0000_s1029" style="position:absolute;left:16;width:7594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ect id="Rectangle 37" o:spid="_x0000_s1030" style="position:absolute;left:16;top:93268;width:75940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v/UxAAAANoAAAAPAAAAZHJzL2Rvd25yZXYueG1sRI9Ba8JA&#10;FITvBf/D8gRvurHS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PgW/9T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w10:wrap anchory="page"/>
              </v:group>
            </w:pict>
          </mc:Fallback>
        </mc:AlternateContent>
      </w:r>
      <w:r w:rsidRPr="002C50D5">
        <w:rPr>
          <w:rFonts w:ascii="AvenirNext LT Pro Regular" w:hAnsi="AvenirNext LT Pro Regular"/>
          <w:b/>
          <w:sz w:val="44"/>
          <w:szCs w:val="44"/>
        </w:rPr>
        <w:t>ECA Education Matinees 20</w:t>
      </w:r>
      <w:r w:rsidR="00F346D5">
        <w:rPr>
          <w:rFonts w:ascii="AvenirNext LT Pro Regular" w:hAnsi="AvenirNext LT Pro Regular"/>
          <w:b/>
          <w:sz w:val="44"/>
          <w:szCs w:val="44"/>
        </w:rPr>
        <w:t>2</w:t>
      </w:r>
      <w:r w:rsidR="00A477FD">
        <w:rPr>
          <w:rFonts w:ascii="AvenirNext LT Pro Regular" w:hAnsi="AvenirNext LT Pro Regular"/>
          <w:b/>
          <w:sz w:val="44"/>
          <w:szCs w:val="44"/>
        </w:rPr>
        <w:t>3-24</w:t>
      </w:r>
    </w:p>
    <w:p w14:paraId="79CD8C8B" w14:textId="77777777" w:rsidR="00180CB3" w:rsidRPr="002C50D5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sz w:val="44"/>
          <w:szCs w:val="44"/>
        </w:rPr>
      </w:pPr>
      <w:r w:rsidRPr="002C50D5">
        <w:rPr>
          <w:rFonts w:ascii="AvenirNext LT Pro Regular" w:hAnsi="AvenirNext LT Pro Regular"/>
          <w:i/>
          <w:sz w:val="44"/>
          <w:szCs w:val="44"/>
        </w:rPr>
        <w:t>Arts for Everyone</w:t>
      </w:r>
      <w:r w:rsidRPr="002C50D5">
        <w:rPr>
          <w:rFonts w:ascii="AvenirNext LT Pro Regular" w:hAnsi="AvenirNext LT Pro Regular"/>
          <w:sz w:val="44"/>
          <w:szCs w:val="44"/>
        </w:rPr>
        <w:t xml:space="preserve"> Information</w:t>
      </w:r>
    </w:p>
    <w:p w14:paraId="5D95B126" w14:textId="77777777" w:rsidR="00180CB3" w:rsidRPr="002C50D5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sz w:val="44"/>
          <w:szCs w:val="44"/>
        </w:rPr>
      </w:pPr>
    </w:p>
    <w:p w14:paraId="52B9D3FF" w14:textId="5059B089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  <w:u w:val="single"/>
        </w:rPr>
      </w:pPr>
      <w:r w:rsidRPr="002C50D5">
        <w:rPr>
          <w:rFonts w:ascii="AvenirNext LT Pro Regular" w:hAnsi="AvenirNext LT Pro Regular"/>
          <w:b/>
          <w:i/>
          <w:sz w:val="28"/>
          <w:szCs w:val="28"/>
        </w:rPr>
        <w:t>ARTS FOR EVERYONE</w:t>
      </w:r>
      <w:r w:rsidRPr="002C50D5">
        <w:rPr>
          <w:rFonts w:ascii="AvenirNext LT Pro Regular" w:hAnsi="AvenirNext LT Pro Regular"/>
          <w:sz w:val="28"/>
          <w:szCs w:val="28"/>
        </w:rPr>
        <w:t xml:space="preserve"> </w:t>
      </w:r>
      <w:r>
        <w:rPr>
          <w:rFonts w:ascii="AvenirNext LT Pro Regular" w:hAnsi="AvenirNext LT Pro Regular"/>
          <w:sz w:val="28"/>
          <w:szCs w:val="28"/>
        </w:rPr>
        <w:t>offers</w:t>
      </w:r>
      <w:r w:rsidRPr="002C50D5">
        <w:rPr>
          <w:rFonts w:ascii="AvenirNext LT Pro Regular" w:hAnsi="AvenirNext LT Pro Regular"/>
          <w:sz w:val="28"/>
          <w:szCs w:val="28"/>
        </w:rPr>
        <w:t xml:space="preserve"> schools discounted tickets to performances in ECA’s Education Matinee series. With the objective </w:t>
      </w:r>
      <w:r>
        <w:rPr>
          <w:rFonts w:ascii="AvenirNext LT Pro Regular" w:hAnsi="AvenirNext LT Pro Regular"/>
          <w:sz w:val="28"/>
          <w:szCs w:val="28"/>
        </w:rPr>
        <w:t>to increase</w:t>
      </w:r>
      <w:r w:rsidRPr="002C50D5">
        <w:rPr>
          <w:rFonts w:ascii="AvenirNext LT Pro Regular" w:hAnsi="AvenirNext LT Pro Regular"/>
          <w:sz w:val="28"/>
          <w:szCs w:val="28"/>
        </w:rPr>
        <w:t xml:space="preserve"> accessibility to the performing arts for young people, ECA has committed to provide a minimum of </w:t>
      </w:r>
      <w:r>
        <w:rPr>
          <w:rFonts w:ascii="AvenirNext LT Pro Regular" w:hAnsi="AvenirNext LT Pro Regular"/>
          <w:sz w:val="28"/>
          <w:szCs w:val="28"/>
        </w:rPr>
        <w:t>3</w:t>
      </w:r>
      <w:r w:rsidRPr="002C50D5">
        <w:rPr>
          <w:rFonts w:ascii="AvenirNext LT Pro Regular" w:hAnsi="AvenirNext LT Pro Regular"/>
          <w:sz w:val="28"/>
          <w:szCs w:val="28"/>
        </w:rPr>
        <w:t xml:space="preserve">0% of seats at each Education Matinee at a reduced rate to schools, based on their overall percentage of students on Free and Reduced-Price Meal programs. </w:t>
      </w:r>
      <w:r w:rsidRPr="002C50D5">
        <w:rPr>
          <w:rFonts w:ascii="AvenirNext LT Pro Regular" w:hAnsi="AvenirNext LT Pro Regular"/>
          <w:sz w:val="28"/>
          <w:szCs w:val="28"/>
          <w:u w:val="single"/>
        </w:rPr>
        <w:t>For these schools, tickets will be $2 per student, vs. the regular $</w:t>
      </w:r>
      <w:r w:rsidR="00DB107B">
        <w:rPr>
          <w:rFonts w:ascii="AvenirNext LT Pro Regular" w:hAnsi="AvenirNext LT Pro Regular"/>
          <w:sz w:val="28"/>
          <w:szCs w:val="28"/>
          <w:u w:val="single"/>
        </w:rPr>
        <w:t>9</w:t>
      </w:r>
      <w:r w:rsidRPr="002C50D5">
        <w:rPr>
          <w:rFonts w:ascii="AvenirNext LT Pro Regular" w:hAnsi="AvenirNext LT Pro Regular"/>
          <w:sz w:val="28"/>
          <w:szCs w:val="28"/>
          <w:u w:val="single"/>
        </w:rPr>
        <w:t xml:space="preserve"> student ticket price. </w:t>
      </w:r>
    </w:p>
    <w:p w14:paraId="3E06CBA2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25BED235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 xml:space="preserve">To participate, teachers may apply for discounted tickets on a by-performance basis. Priority will be given to schools with an </w:t>
      </w:r>
      <w:r w:rsidRPr="002C50D5">
        <w:rPr>
          <w:rFonts w:ascii="AvenirNext LT Pro Regular" w:hAnsi="AvenirNext LT Pro Regular"/>
          <w:sz w:val="28"/>
          <w:szCs w:val="28"/>
          <w:u w:val="single"/>
        </w:rPr>
        <w:t>overall percentage of 30% or higher</w:t>
      </w:r>
      <w:r w:rsidRPr="002C50D5">
        <w:rPr>
          <w:rFonts w:ascii="AvenirNext LT Pro Regular" w:hAnsi="AvenirNext LT Pro Regular"/>
          <w:sz w:val="28"/>
          <w:szCs w:val="28"/>
        </w:rPr>
        <w:t xml:space="preserve"> of students on Free and Reduced-Price Meal programs. </w:t>
      </w:r>
      <w:r>
        <w:rPr>
          <w:rFonts w:ascii="AvenirNext LT Pro Regular" w:hAnsi="AvenirNext LT Pro Regular"/>
          <w:sz w:val="28"/>
          <w:szCs w:val="28"/>
        </w:rPr>
        <w:t>A</w:t>
      </w:r>
      <w:r w:rsidRPr="002C50D5">
        <w:rPr>
          <w:rFonts w:ascii="AvenirNext LT Pro Regular" w:hAnsi="AvenirNext LT Pro Regular"/>
          <w:sz w:val="28"/>
          <w:szCs w:val="28"/>
        </w:rPr>
        <w:t xml:space="preserve">llocation of </w:t>
      </w:r>
      <w:r w:rsidRPr="002C50D5">
        <w:rPr>
          <w:rFonts w:ascii="AvenirNext LT Pro Regular" w:hAnsi="AvenirNext LT Pro Regular"/>
          <w:i/>
          <w:sz w:val="28"/>
          <w:szCs w:val="28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</w:rPr>
        <w:t xml:space="preserve">tickets is at ECA’s discretion based on both a school’s level of need, and the order in which groups apply. </w:t>
      </w:r>
      <w:r w:rsidRPr="002C50D5">
        <w:rPr>
          <w:rFonts w:ascii="AvenirNext LT Pro Regular" w:hAnsi="AvenirNext LT Pro Regular"/>
          <w:sz w:val="28"/>
          <w:szCs w:val="28"/>
          <w:u w:val="single"/>
        </w:rPr>
        <w:t xml:space="preserve">Teachers will be notified of whether they have received </w:t>
      </w:r>
      <w:r w:rsidRPr="002C50D5">
        <w:rPr>
          <w:rFonts w:ascii="AvenirNext LT Pro Regular" w:hAnsi="AvenirNext LT Pro Regular"/>
          <w:i/>
          <w:sz w:val="28"/>
          <w:szCs w:val="28"/>
          <w:u w:val="single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  <w:u w:val="single"/>
        </w:rPr>
        <w:t>tickets two months in advance of each performance</w:t>
      </w:r>
      <w:r w:rsidRPr="002C50D5">
        <w:rPr>
          <w:rFonts w:ascii="AvenirNext LT Pro Regular" w:hAnsi="AvenirNext LT Pro Regular"/>
          <w:sz w:val="28"/>
          <w:szCs w:val="28"/>
        </w:rPr>
        <w:t>.</w:t>
      </w:r>
    </w:p>
    <w:p w14:paraId="2492F241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34646787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>ECA also offer</w:t>
      </w:r>
      <w:r>
        <w:rPr>
          <w:rFonts w:ascii="AvenirNext LT Pro Regular" w:hAnsi="AvenirNext LT Pro Regular"/>
          <w:sz w:val="28"/>
          <w:szCs w:val="28"/>
        </w:rPr>
        <w:t>s</w:t>
      </w:r>
      <w:r w:rsidRPr="002C50D5">
        <w:rPr>
          <w:rFonts w:ascii="AvenirNext LT Pro Regular" w:hAnsi="AvenirNext LT Pro Regular"/>
          <w:sz w:val="28"/>
          <w:szCs w:val="28"/>
        </w:rPr>
        <w:t xml:space="preserve"> </w:t>
      </w:r>
      <w:r w:rsidRPr="002C50D5">
        <w:rPr>
          <w:rFonts w:ascii="AvenirNext LT Pro Regular" w:hAnsi="AvenirNext LT Pro Regular"/>
          <w:sz w:val="28"/>
          <w:szCs w:val="28"/>
          <w:u w:val="single"/>
        </w:rPr>
        <w:t>one free chaperone ticket to ALL schools for every 10 student tickets purchased</w:t>
      </w:r>
      <w:r w:rsidRPr="002C50D5">
        <w:rPr>
          <w:rFonts w:ascii="AvenirNext LT Pro Regular" w:hAnsi="AvenirNext LT Pro Regular"/>
          <w:sz w:val="28"/>
          <w:szCs w:val="28"/>
        </w:rPr>
        <w:t>, with the goal to reduce pressure on teachers and family members who attend Education Matinees as chaperones.</w:t>
      </w:r>
    </w:p>
    <w:p w14:paraId="0AE47D90" w14:textId="77777777" w:rsidR="00180CB3" w:rsidRPr="002C50D5" w:rsidRDefault="00180CB3" w:rsidP="00180CB3">
      <w:pPr>
        <w:tabs>
          <w:tab w:val="left" w:pos="2118"/>
        </w:tabs>
        <w:spacing w:after="0" w:line="20" w:lineRule="atLeast"/>
        <w:rPr>
          <w:rFonts w:ascii="AvenirNext LT Pro Regular" w:hAnsi="AvenirNext LT Pro Regular"/>
          <w:sz w:val="30"/>
          <w:szCs w:val="30"/>
        </w:rPr>
      </w:pPr>
      <w:r w:rsidRPr="002C50D5">
        <w:rPr>
          <w:rFonts w:ascii="AvenirNext LT Pro Regular" w:hAnsi="AvenirNext LT Pro Regular"/>
          <w:sz w:val="28"/>
          <w:szCs w:val="28"/>
        </w:rPr>
        <w:tab/>
      </w:r>
    </w:p>
    <w:p w14:paraId="7AB1B6C7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  <w:u w:val="single"/>
        </w:rPr>
      </w:pPr>
      <w:r w:rsidRPr="002C50D5">
        <w:rPr>
          <w:rFonts w:ascii="AvenirNext LT Pro Regular" w:hAnsi="AvenirNext LT Pro Regular"/>
          <w:b/>
          <w:i/>
          <w:sz w:val="28"/>
          <w:szCs w:val="28"/>
          <w:u w:val="single"/>
        </w:rPr>
        <w:t xml:space="preserve">Arts for Everyone </w:t>
      </w:r>
      <w:r w:rsidRPr="002C50D5">
        <w:rPr>
          <w:rFonts w:ascii="AvenirNext LT Pro Regular" w:hAnsi="AvenirNext LT Pro Regular"/>
          <w:b/>
          <w:sz w:val="28"/>
          <w:szCs w:val="28"/>
          <w:u w:val="single"/>
        </w:rPr>
        <w:t>Reporting Requirements</w:t>
      </w:r>
    </w:p>
    <w:p w14:paraId="0EBDFCB6" w14:textId="77777777" w:rsidR="00180CB3" w:rsidRPr="002C50D5" w:rsidRDefault="00180CB3" w:rsidP="00180CB3">
      <w:pPr>
        <w:pStyle w:val="ListParagraph"/>
        <w:numPr>
          <w:ilvl w:val="0"/>
          <w:numId w:val="1"/>
        </w:num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 xml:space="preserve">If your school receives </w:t>
      </w:r>
      <w:r w:rsidRPr="002C50D5">
        <w:rPr>
          <w:rFonts w:ascii="AvenirNext LT Pro Regular" w:hAnsi="AvenirNext LT Pro Regular"/>
          <w:i/>
          <w:sz w:val="28"/>
          <w:szCs w:val="28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</w:rPr>
        <w:t>tickets for a performance, a lead teacher or administrator must:</w:t>
      </w:r>
    </w:p>
    <w:p w14:paraId="44204F82" w14:textId="77777777" w:rsidR="00180CB3" w:rsidRPr="002C50D5" w:rsidRDefault="00180CB3" w:rsidP="00180CB3">
      <w:pPr>
        <w:pStyle w:val="ListParagraph"/>
        <w:numPr>
          <w:ilvl w:val="1"/>
          <w:numId w:val="1"/>
        </w:num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>Complete a post-performance survey online within one week of the show.</w:t>
      </w:r>
    </w:p>
    <w:p w14:paraId="26970AEA" w14:textId="5B3F7BBF" w:rsidR="00180CB3" w:rsidRPr="002C50D5" w:rsidRDefault="00180CB3" w:rsidP="00180CB3">
      <w:pPr>
        <w:pStyle w:val="ListParagraph"/>
        <w:numPr>
          <w:ilvl w:val="1"/>
          <w:numId w:val="1"/>
        </w:num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 xml:space="preserve">Within one month of the show, submit a response to the performance created by students that documents your group’s experience. This can include but is not limited </w:t>
      </w:r>
      <w:proofErr w:type="gramStart"/>
      <w:r w:rsidRPr="002C50D5">
        <w:rPr>
          <w:rFonts w:ascii="AvenirNext LT Pro Regular" w:hAnsi="AvenirNext LT Pro Regular"/>
          <w:sz w:val="28"/>
          <w:szCs w:val="28"/>
        </w:rPr>
        <w:t>to</w:t>
      </w:r>
      <w:r>
        <w:rPr>
          <w:rFonts w:ascii="AvenirNext LT Pro Regular" w:hAnsi="AvenirNext LT Pro Regular"/>
          <w:sz w:val="28"/>
          <w:szCs w:val="28"/>
        </w:rPr>
        <w:t>:</w:t>
      </w:r>
      <w:proofErr w:type="gramEnd"/>
      <w:r w:rsidRPr="002C50D5">
        <w:rPr>
          <w:rFonts w:ascii="AvenirNext LT Pro Regular" w:hAnsi="AvenirNext LT Pro Regular"/>
          <w:sz w:val="28"/>
          <w:szCs w:val="28"/>
        </w:rPr>
        <w:t xml:space="preserve"> a written review of the performance, a visual arts project, a video presentation/message, etc. These projects help us tell the story of the </w:t>
      </w:r>
      <w:r w:rsidRPr="002C50D5">
        <w:rPr>
          <w:rFonts w:ascii="AvenirNext LT Pro Regular" w:hAnsi="AvenirNext LT Pro Regular"/>
          <w:i/>
          <w:sz w:val="28"/>
          <w:szCs w:val="28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</w:rPr>
        <w:t>program and its impact on students. They are a great way to communicate the value of arts education to current and potential funders – thank you for helping us share your students’ experiences at ECA!</w:t>
      </w:r>
    </w:p>
    <w:p w14:paraId="53BA87D5" w14:textId="0B92D220" w:rsidR="00BA0D9F" w:rsidRDefault="00BA0D9F"/>
    <w:p w14:paraId="37E1404C" w14:textId="1BD65642" w:rsidR="00180CB3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b/>
          <w:sz w:val="44"/>
          <w:szCs w:val="44"/>
        </w:rPr>
      </w:pPr>
    </w:p>
    <w:p w14:paraId="08B7D754" w14:textId="0FCC7195" w:rsidR="00DB107B" w:rsidRDefault="00DB107B" w:rsidP="00180CB3">
      <w:pPr>
        <w:spacing w:after="0" w:line="20" w:lineRule="atLeast"/>
        <w:jc w:val="center"/>
        <w:rPr>
          <w:rFonts w:ascii="AvenirNext LT Pro Regular" w:hAnsi="AvenirNext LT Pro Regular"/>
          <w:b/>
          <w:sz w:val="44"/>
          <w:szCs w:val="44"/>
        </w:rPr>
      </w:pPr>
    </w:p>
    <w:p w14:paraId="238046A1" w14:textId="77777777" w:rsidR="00DB107B" w:rsidRDefault="00DB107B" w:rsidP="00180CB3">
      <w:pPr>
        <w:spacing w:after="0" w:line="20" w:lineRule="atLeast"/>
        <w:jc w:val="center"/>
        <w:rPr>
          <w:rFonts w:ascii="AvenirNext LT Pro Regular" w:hAnsi="AvenirNext LT Pro Regular"/>
          <w:b/>
          <w:sz w:val="44"/>
          <w:szCs w:val="44"/>
        </w:rPr>
      </w:pPr>
    </w:p>
    <w:p w14:paraId="5D036C1D" w14:textId="1C73A491" w:rsidR="00180CB3" w:rsidRPr="002C50D5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b/>
          <w:sz w:val="44"/>
          <w:szCs w:val="44"/>
        </w:rPr>
      </w:pPr>
      <w:r>
        <w:rPr>
          <w:rFonts w:ascii="AvenirNext LT Pro Regular" w:hAnsi="AvenirNext LT Pro Regular"/>
          <w:b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CC0160" wp14:editId="5D99E9DD">
                <wp:simplePos x="0" y="0"/>
                <wp:positionH relativeFrom="column">
                  <wp:posOffset>-560281</wp:posOffset>
                </wp:positionH>
                <wp:positionV relativeFrom="page">
                  <wp:posOffset>27354</wp:posOffset>
                </wp:positionV>
                <wp:extent cx="7653020" cy="9954260"/>
                <wp:effectExtent l="0" t="0" r="5080" b="88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3020" cy="9954260"/>
                          <a:chOff x="0" y="0"/>
                          <a:chExt cx="7596292" cy="9573445"/>
                        </a:xfrm>
                      </wpg:grpSpPr>
                      <wps:wsp>
                        <wps:cNvPr id="8" name="Rectangle 37"/>
                        <wps:cNvSpPr>
                          <a:spLocks noChangeArrowheads="1" noChangeShapeType="1"/>
                        </wps:cNvSpPr>
                        <wps:spPr bwMode="auto">
                          <a:xfrm rot="5400000">
                            <a:off x="2852457" y="4647303"/>
                            <a:ext cx="9272403" cy="2152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37"/>
                        <wps:cNvSpPr>
                          <a:spLocks noChangeArrowheads="1" noChangeShapeType="1"/>
                        </wps:cNvSpPr>
                        <wps:spPr bwMode="auto">
                          <a:xfrm rot="5400000">
                            <a:off x="-4634865" y="4701090"/>
                            <a:ext cx="9507220" cy="2374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81" y="0"/>
                            <a:ext cx="7594611" cy="2457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3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80" y="9326880"/>
                            <a:ext cx="7593965" cy="24574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F13F8" id="Group 7" o:spid="_x0000_s1026" style="position:absolute;margin-left:-44.1pt;margin-top:2.15pt;width:602.6pt;height:783.8pt;z-index:251666432;mso-position-vertical-relative:page;mso-width-relative:margin;mso-height-relative:margin" coordsize="75962,9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">
                <v:rect id="Rectangle 37" o:spid="_x0000_s1027" style="position:absolute;left:28524;top:46473;width:92724;height:215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" fillcolor="#00b0f0" stroked="f">
                  <o:lock v:ext="edit" shapetype="t"/>
                  <v:textbox inset="2.88pt,2.88pt,2.88pt,2.88pt"/>
                </v:rect>
                <v:rect id="Rectangle 37" o:spid="_x0000_s1028" style="position:absolute;left:-46349;top:47011;width:95072;height:23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" fillcolor="#00b0f0" stroked="f">
                  <o:lock v:ext="edit" shapetype="t"/>
                  <v:textbox inset="2.88pt,2.88pt,2.88pt,2.88pt"/>
                </v:rect>
                <v:rect id="Rectangle 37" o:spid="_x0000_s1029" style="position:absolute;left:16;width:7594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" fillcolor="#00b0f0" stroked="f">
                  <o:lock v:ext="edit" shapetype="t"/>
                  <v:textbox inset="2.88pt,2.88pt,2.88pt,2.88pt"/>
                </v:rect>
                <v:rect id="Rectangle 37" o:spid="_x0000_s1030" style="position:absolute;left:16;top:93268;width:75940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" fillcolor="#00b0f0" stroked="f">
                  <o:lock v:ext="edit" shapetype="t"/>
                  <v:textbox inset="2.88pt,2.88pt,2.88pt,2.88pt"/>
                </v:rect>
                <w10:wrap anchory="page"/>
              </v:group>
            </w:pict>
          </mc:Fallback>
        </mc:AlternateContent>
      </w:r>
      <w:r w:rsidRPr="002C50D5">
        <w:rPr>
          <w:rFonts w:ascii="AvenirNext LT Pro Regular" w:hAnsi="AvenirNext LT Pro Regular"/>
          <w:b/>
          <w:sz w:val="44"/>
          <w:szCs w:val="44"/>
        </w:rPr>
        <w:t xml:space="preserve">ECA Education Matinees </w:t>
      </w:r>
      <w:r w:rsidR="00A477FD">
        <w:rPr>
          <w:rFonts w:ascii="AvenirNext LT Pro Regular" w:hAnsi="AvenirNext LT Pro Regular"/>
          <w:b/>
          <w:sz w:val="44"/>
          <w:szCs w:val="44"/>
        </w:rPr>
        <w:t>2023-24</w:t>
      </w:r>
    </w:p>
    <w:p w14:paraId="67578A05" w14:textId="23DB3FB4" w:rsidR="00180CB3" w:rsidRPr="002C50D5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sz w:val="44"/>
          <w:szCs w:val="44"/>
        </w:rPr>
      </w:pPr>
      <w:r w:rsidRPr="002C50D5">
        <w:rPr>
          <w:rFonts w:ascii="AvenirNext LT Pro Regular" w:hAnsi="AvenirNext LT Pro Regular"/>
          <w:i/>
          <w:sz w:val="44"/>
          <w:szCs w:val="44"/>
        </w:rPr>
        <w:t>Arts for Everyone</w:t>
      </w:r>
      <w:r w:rsidRPr="002C50D5">
        <w:rPr>
          <w:rFonts w:ascii="AvenirNext LT Pro Regular" w:hAnsi="AvenirNext LT Pro Regular"/>
          <w:sz w:val="44"/>
          <w:szCs w:val="44"/>
        </w:rPr>
        <w:t xml:space="preserve"> Application</w:t>
      </w:r>
    </w:p>
    <w:p w14:paraId="2456DAD4" w14:textId="4461DC9C" w:rsidR="00180CB3" w:rsidRPr="00AE4CFB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sz w:val="16"/>
          <w:szCs w:val="16"/>
        </w:rPr>
      </w:pPr>
    </w:p>
    <w:p w14:paraId="3315B7E8" w14:textId="7E6EAD9C" w:rsidR="00180CB3" w:rsidRPr="002C50D5" w:rsidRDefault="00180CB3" w:rsidP="00180CB3">
      <w:pPr>
        <w:spacing w:after="0" w:line="23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 xml:space="preserve">Please submit one application for each performance to which you are requesting </w:t>
      </w:r>
      <w:r w:rsidRPr="002C50D5">
        <w:rPr>
          <w:rFonts w:ascii="AvenirNext LT Pro Regular" w:hAnsi="AvenirNext LT Pro Regular"/>
          <w:i/>
          <w:sz w:val="28"/>
          <w:szCs w:val="28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</w:rPr>
        <w:t xml:space="preserve">tickets. Allocation of </w:t>
      </w:r>
      <w:r w:rsidRPr="002C50D5">
        <w:rPr>
          <w:rFonts w:ascii="AvenirNext LT Pro Regular" w:hAnsi="AvenirNext LT Pro Regular"/>
          <w:i/>
          <w:sz w:val="28"/>
          <w:szCs w:val="28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</w:rPr>
        <w:t>tickets</w:t>
      </w:r>
      <w:r w:rsidR="00000DC7">
        <w:rPr>
          <w:rFonts w:ascii="AvenirNext LT Pro Regular" w:hAnsi="AvenirNext LT Pro Regular"/>
          <w:sz w:val="28"/>
          <w:szCs w:val="28"/>
        </w:rPr>
        <w:t xml:space="preserve"> are</w:t>
      </w:r>
      <w:r w:rsidRPr="002C50D5">
        <w:rPr>
          <w:rFonts w:ascii="AvenirNext LT Pro Regular" w:hAnsi="AvenirNext LT Pro Regular"/>
          <w:sz w:val="28"/>
          <w:szCs w:val="28"/>
        </w:rPr>
        <w:t xml:space="preserve"> at the discretion of ECA, and teachers will be notified of whether they have received tickets at the reduced rate two months in advance of each performance. </w:t>
      </w:r>
      <w:r w:rsidRPr="002C50D5">
        <w:rPr>
          <w:rFonts w:ascii="AvenirNext LT Pro Regular" w:hAnsi="AvenirNext LT Pro Regular"/>
          <w:b/>
          <w:sz w:val="28"/>
          <w:szCs w:val="28"/>
        </w:rPr>
        <w:t xml:space="preserve">For any questions, please contact </w:t>
      </w:r>
      <w:r w:rsidR="00260900">
        <w:rPr>
          <w:rFonts w:ascii="AvenirNext LT Pro Regular" w:hAnsi="AvenirNext LT Pro Regular"/>
          <w:b/>
          <w:sz w:val="28"/>
          <w:szCs w:val="28"/>
        </w:rPr>
        <w:t>Nick</w:t>
      </w:r>
      <w:r w:rsidR="00DB107B">
        <w:rPr>
          <w:rFonts w:ascii="AvenirNext LT Pro Regular" w:hAnsi="AvenirNext LT Pro Regular"/>
          <w:b/>
          <w:sz w:val="28"/>
          <w:szCs w:val="28"/>
        </w:rPr>
        <w:t xml:space="preserve"> at </w:t>
      </w:r>
      <w:hyperlink r:id="rId10" w:history="1">
        <w:r w:rsidR="00B8504D" w:rsidRPr="00F57BBC">
          <w:rPr>
            <w:rStyle w:val="Hyperlink"/>
            <w:rFonts w:ascii="AvenirNext LT Pro Regular" w:hAnsi="AvenirNext LT Pro Regular"/>
            <w:b/>
            <w:sz w:val="28"/>
            <w:szCs w:val="28"/>
          </w:rPr>
          <w:t>Nick@ec4arts.org</w:t>
        </w:r>
      </w:hyperlink>
      <w:r w:rsidR="00DB107B">
        <w:rPr>
          <w:rFonts w:ascii="AvenirNext LT Pro Regular" w:hAnsi="AvenirNext LT Pro Regular"/>
          <w:b/>
          <w:sz w:val="28"/>
          <w:szCs w:val="28"/>
        </w:rPr>
        <w:t xml:space="preserve"> </w:t>
      </w:r>
    </w:p>
    <w:p w14:paraId="633CFE4B" w14:textId="76477349" w:rsidR="00180CB3" w:rsidRPr="002C50D5" w:rsidRDefault="00180CB3" w:rsidP="00180CB3">
      <w:pPr>
        <w:pStyle w:val="ListParagraph"/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35F47A3C" w14:textId="77777777" w:rsidR="00180CB3" w:rsidRPr="002C50D5" w:rsidRDefault="00180CB3" w:rsidP="00180CB3">
      <w:pPr>
        <w:pBdr>
          <w:bottom w:val="single" w:sz="12" w:space="1" w:color="auto"/>
        </w:pBd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 xml:space="preserve">I would like to apply for </w:t>
      </w:r>
      <w:r w:rsidRPr="002C50D5">
        <w:rPr>
          <w:rFonts w:ascii="AvenirNext LT Pro Regular" w:hAnsi="AvenirNext LT Pro Regular"/>
          <w:i/>
          <w:sz w:val="28"/>
          <w:szCs w:val="28"/>
        </w:rPr>
        <w:t xml:space="preserve">Arts for Everyone </w:t>
      </w:r>
      <w:r w:rsidRPr="002C50D5">
        <w:rPr>
          <w:rFonts w:ascii="AvenirNext LT Pro Regular" w:hAnsi="AvenirNext LT Pro Regular"/>
          <w:sz w:val="28"/>
          <w:szCs w:val="28"/>
        </w:rPr>
        <w:t>tickets to the following performance:</w:t>
      </w:r>
    </w:p>
    <w:p w14:paraId="7F02145A" w14:textId="77777777" w:rsidR="00180CB3" w:rsidRPr="002C50D5" w:rsidRDefault="00180CB3" w:rsidP="00180CB3">
      <w:pPr>
        <w:pBdr>
          <w:bottom w:val="single" w:sz="12" w:space="1" w:color="auto"/>
        </w:pBd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0DD3C89E" w14:textId="02F91950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10C41C0F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>Performance date &amp; time: ____________________________________________</w:t>
      </w:r>
      <w:r>
        <w:rPr>
          <w:rFonts w:ascii="AvenirNext LT Pro Regular" w:hAnsi="AvenirNext LT Pro Regular"/>
          <w:sz w:val="28"/>
          <w:szCs w:val="28"/>
        </w:rPr>
        <w:t>_____</w:t>
      </w:r>
      <w:r w:rsidRPr="002C50D5">
        <w:rPr>
          <w:rFonts w:ascii="AvenirNext LT Pro Regular" w:hAnsi="AvenirNext LT Pro Regular"/>
          <w:sz w:val="28"/>
          <w:szCs w:val="28"/>
        </w:rPr>
        <w:t>___</w:t>
      </w:r>
    </w:p>
    <w:p w14:paraId="4E7529F0" w14:textId="174D6413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7FD6C8C1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>Total student seats requested: ________________________________________</w:t>
      </w:r>
      <w:r>
        <w:rPr>
          <w:rFonts w:ascii="AvenirNext LT Pro Regular" w:hAnsi="AvenirNext LT Pro Regular"/>
          <w:sz w:val="28"/>
          <w:szCs w:val="28"/>
        </w:rPr>
        <w:t>____</w:t>
      </w:r>
      <w:r w:rsidRPr="002C50D5">
        <w:rPr>
          <w:rFonts w:ascii="AvenirNext LT Pro Regular" w:hAnsi="AvenirNext LT Pro Regular"/>
          <w:sz w:val="28"/>
          <w:szCs w:val="28"/>
        </w:rPr>
        <w:t>____</w:t>
      </w:r>
    </w:p>
    <w:p w14:paraId="6DE09BE2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5CC90C09" w14:textId="64B1AE9B" w:rsidR="00180CB3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>Total teacher/chaperone seats requested: ___________________________________</w:t>
      </w:r>
      <w:r>
        <w:rPr>
          <w:rFonts w:ascii="AvenirNext LT Pro Regular" w:hAnsi="AvenirNext LT Pro Regular"/>
          <w:sz w:val="28"/>
          <w:szCs w:val="28"/>
        </w:rPr>
        <w:t>__</w:t>
      </w:r>
    </w:p>
    <w:p w14:paraId="27DF9481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4750ED88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  <w:r w:rsidRPr="002C50D5">
        <w:rPr>
          <w:rFonts w:ascii="AvenirNext LT Pro Regular" w:hAnsi="AvenirNext LT Pro Regular"/>
          <w:sz w:val="28"/>
          <w:szCs w:val="28"/>
        </w:rPr>
        <w:t>What is your school’s overall percentage of students on Free and Reduced-Price Meal programs? __________________________________________________</w:t>
      </w:r>
      <w:r>
        <w:rPr>
          <w:rFonts w:ascii="AvenirNext LT Pro Regular" w:hAnsi="AvenirNext LT Pro Regular"/>
          <w:sz w:val="28"/>
          <w:szCs w:val="28"/>
        </w:rPr>
        <w:t>__</w:t>
      </w:r>
      <w:r w:rsidRPr="002C50D5">
        <w:rPr>
          <w:rFonts w:ascii="AvenirNext LT Pro Regular" w:hAnsi="AvenirNext LT Pro Regular"/>
          <w:sz w:val="28"/>
          <w:szCs w:val="28"/>
        </w:rPr>
        <w:t>________</w:t>
      </w:r>
    </w:p>
    <w:p w14:paraId="06B55DFD" w14:textId="037833D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76E375BE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Please note any special accommodations needed (</w:t>
      </w:r>
      <w:proofErr w:type="gramStart"/>
      <w:r w:rsidRPr="002C50D5">
        <w:rPr>
          <w:rFonts w:ascii="AvenirNext LT Pro Regular" w:hAnsi="AvenirNext LT Pro Regular"/>
          <w:b/>
          <w:sz w:val="28"/>
          <w:szCs w:val="28"/>
        </w:rPr>
        <w:t>i.e.</w:t>
      </w:r>
      <w:proofErr w:type="gramEnd"/>
      <w:r w:rsidRPr="002C50D5">
        <w:rPr>
          <w:rFonts w:ascii="AvenirNext LT Pro Regular" w:hAnsi="AvenirNext LT Pro Regular"/>
          <w:b/>
          <w:sz w:val="28"/>
          <w:szCs w:val="28"/>
        </w:rPr>
        <w:t xml:space="preserve"> wheelchair seating, ASL interpretation, etc.): ___________</w:t>
      </w:r>
      <w:r>
        <w:rPr>
          <w:rFonts w:ascii="AvenirNext LT Pro Regular" w:hAnsi="AvenirNext LT Pro Regular"/>
          <w:b/>
          <w:sz w:val="28"/>
          <w:szCs w:val="28"/>
        </w:rPr>
        <w:softHyphen/>
        <w:t>_</w:t>
      </w:r>
      <w:r w:rsidRPr="002C50D5">
        <w:rPr>
          <w:rFonts w:ascii="AvenirNext LT Pro Regular" w:hAnsi="AvenirNext LT Pro Regular"/>
          <w:b/>
          <w:sz w:val="28"/>
          <w:szCs w:val="28"/>
        </w:rPr>
        <w:t>__________________________</w:t>
      </w:r>
      <w:r w:rsidRPr="002C50D5">
        <w:rPr>
          <w:rFonts w:ascii="AvenirNext LT Pro Regular" w:hAnsi="AvenirNext LT Pro Regular"/>
          <w:b/>
          <w:sz w:val="28"/>
          <w:szCs w:val="28"/>
        </w:rPr>
        <w:softHyphen/>
        <w:t>___</w:t>
      </w:r>
      <w:r>
        <w:rPr>
          <w:rFonts w:ascii="AvenirNext LT Pro Regular" w:hAnsi="AvenirNext LT Pro Regular"/>
          <w:b/>
          <w:sz w:val="28"/>
          <w:szCs w:val="28"/>
        </w:rPr>
        <w:t>_________</w:t>
      </w:r>
      <w:r w:rsidRPr="002C50D5">
        <w:rPr>
          <w:rFonts w:ascii="AvenirNext LT Pro Regular" w:hAnsi="AvenirNext LT Pro Regular"/>
          <w:b/>
          <w:sz w:val="28"/>
          <w:szCs w:val="28"/>
        </w:rPr>
        <w:t>____</w:t>
      </w:r>
    </w:p>
    <w:p w14:paraId="0F28FB21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3236D344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CONTACT INFORMATION</w:t>
      </w:r>
    </w:p>
    <w:p w14:paraId="7C53ACF8" w14:textId="22457E4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Lead Teacher Name: __________________________________________</w:t>
      </w:r>
      <w:r>
        <w:rPr>
          <w:rFonts w:ascii="AvenirNext LT Pro Regular" w:hAnsi="AvenirNext LT Pro Regular"/>
          <w:b/>
          <w:sz w:val="28"/>
          <w:szCs w:val="28"/>
        </w:rPr>
        <w:t>_____</w:t>
      </w:r>
      <w:r w:rsidRPr="002C50D5">
        <w:rPr>
          <w:rFonts w:ascii="AvenirNext LT Pro Regular" w:hAnsi="AvenirNext LT Pro Regular"/>
          <w:b/>
          <w:sz w:val="28"/>
          <w:szCs w:val="28"/>
        </w:rPr>
        <w:t>______</w:t>
      </w:r>
    </w:p>
    <w:p w14:paraId="311F9B0F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School/Group Name: _______________________________________</w:t>
      </w:r>
      <w:r>
        <w:rPr>
          <w:rFonts w:ascii="AvenirNext LT Pro Regular" w:hAnsi="AvenirNext LT Pro Regular"/>
          <w:b/>
          <w:sz w:val="28"/>
          <w:szCs w:val="28"/>
        </w:rPr>
        <w:t>_______</w:t>
      </w:r>
      <w:r w:rsidRPr="002C50D5">
        <w:rPr>
          <w:rFonts w:ascii="AvenirNext LT Pro Regular" w:hAnsi="AvenirNext LT Pro Regular"/>
          <w:b/>
          <w:sz w:val="28"/>
          <w:szCs w:val="28"/>
        </w:rPr>
        <w:t>_______</w:t>
      </w:r>
    </w:p>
    <w:p w14:paraId="248C56C2" w14:textId="449D1019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Grade Level(s): _______________________________________________</w:t>
      </w:r>
      <w:r>
        <w:rPr>
          <w:rFonts w:ascii="AvenirNext LT Pro Regular" w:hAnsi="AvenirNext LT Pro Regular"/>
          <w:b/>
          <w:sz w:val="28"/>
          <w:szCs w:val="28"/>
        </w:rPr>
        <w:t>_________</w:t>
      </w:r>
      <w:r w:rsidRPr="002C50D5">
        <w:rPr>
          <w:rFonts w:ascii="AvenirNext LT Pro Regular" w:hAnsi="AvenirNext LT Pro Regular"/>
          <w:b/>
          <w:sz w:val="28"/>
          <w:szCs w:val="28"/>
        </w:rPr>
        <w:t>__</w:t>
      </w:r>
    </w:p>
    <w:p w14:paraId="36E90ED1" w14:textId="49910DB8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Teacher E-mail: __________________________ School Phone: ______</w:t>
      </w:r>
      <w:r>
        <w:rPr>
          <w:rFonts w:ascii="AvenirNext LT Pro Regular" w:hAnsi="AvenirNext LT Pro Regular"/>
          <w:b/>
          <w:sz w:val="28"/>
          <w:szCs w:val="28"/>
        </w:rPr>
        <w:t>_____</w:t>
      </w:r>
      <w:r w:rsidRPr="002C50D5">
        <w:rPr>
          <w:rFonts w:ascii="AvenirNext LT Pro Regular" w:hAnsi="AvenirNext LT Pro Regular"/>
          <w:b/>
          <w:sz w:val="28"/>
          <w:szCs w:val="28"/>
        </w:rPr>
        <w:t>_______</w:t>
      </w:r>
    </w:p>
    <w:p w14:paraId="25EA4690" w14:textId="3B35D348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8"/>
          <w:szCs w:val="28"/>
        </w:rPr>
      </w:pPr>
    </w:p>
    <w:p w14:paraId="27A1C59A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b/>
          <w:sz w:val="28"/>
          <w:szCs w:val="28"/>
        </w:rPr>
      </w:pPr>
      <w:r w:rsidRPr="002C50D5">
        <w:rPr>
          <w:rFonts w:ascii="AvenirNext LT Pro Regular" w:hAnsi="AvenirNext LT Pro Regular"/>
          <w:b/>
          <w:sz w:val="28"/>
          <w:szCs w:val="28"/>
        </w:rPr>
        <w:t>Educator Affidavit:</w:t>
      </w:r>
    </w:p>
    <w:p w14:paraId="04265CC5" w14:textId="385998C7" w:rsidR="00180CB3" w:rsidRPr="00241048" w:rsidRDefault="00180CB3" w:rsidP="00180CB3">
      <w:pPr>
        <w:spacing w:after="0" w:line="20" w:lineRule="atLeast"/>
        <w:rPr>
          <w:rFonts w:ascii="AvenirNext LT Pro Regular" w:hAnsi="AvenirNext LT Pro Regular"/>
          <w:sz w:val="26"/>
          <w:szCs w:val="26"/>
        </w:rPr>
      </w:pPr>
      <w:r w:rsidRPr="00241048">
        <w:rPr>
          <w:rFonts w:ascii="AvenirNext LT Pro Regular" w:hAnsi="AvenirNext LT Pro Regular"/>
          <w:sz w:val="26"/>
          <w:szCs w:val="26"/>
        </w:rPr>
        <w:t xml:space="preserve">I have read and understand the </w:t>
      </w:r>
      <w:r w:rsidRPr="00241048">
        <w:rPr>
          <w:rFonts w:ascii="AvenirNext LT Pro Regular" w:hAnsi="AvenirNext LT Pro Regular"/>
          <w:i/>
          <w:sz w:val="26"/>
          <w:szCs w:val="26"/>
        </w:rPr>
        <w:t xml:space="preserve">Arts for Everyone </w:t>
      </w:r>
      <w:r w:rsidRPr="00241048">
        <w:rPr>
          <w:rFonts w:ascii="AvenirNext LT Pro Regular" w:hAnsi="AvenirNext LT Pro Regular"/>
          <w:sz w:val="26"/>
          <w:szCs w:val="26"/>
        </w:rPr>
        <w:t xml:space="preserve">policies and procedures outlined on the </w:t>
      </w:r>
      <w:r w:rsidRPr="00241048">
        <w:rPr>
          <w:rFonts w:ascii="AvenirNext LT Pro Regular" w:hAnsi="AvenirNext LT Pro Regular"/>
          <w:i/>
          <w:sz w:val="26"/>
          <w:szCs w:val="26"/>
        </w:rPr>
        <w:t xml:space="preserve">Arts for Everyone </w:t>
      </w:r>
      <w:r w:rsidRPr="00241048">
        <w:rPr>
          <w:rFonts w:ascii="AvenirNext LT Pro Regular" w:hAnsi="AvenirNext LT Pro Regular"/>
          <w:sz w:val="26"/>
          <w:szCs w:val="26"/>
        </w:rPr>
        <w:t xml:space="preserve">Information page. If my group’s application for </w:t>
      </w:r>
      <w:r w:rsidRPr="00241048">
        <w:rPr>
          <w:rFonts w:ascii="AvenirNext LT Pro Regular" w:hAnsi="AvenirNext LT Pro Regular"/>
          <w:i/>
          <w:sz w:val="26"/>
          <w:szCs w:val="26"/>
        </w:rPr>
        <w:t xml:space="preserve">Arts for Everyone </w:t>
      </w:r>
      <w:r w:rsidRPr="00241048">
        <w:rPr>
          <w:rFonts w:ascii="AvenirNext LT Pro Regular" w:hAnsi="AvenirNext LT Pro Regular"/>
          <w:sz w:val="26"/>
          <w:szCs w:val="26"/>
        </w:rPr>
        <w:t xml:space="preserve">tickets is accepted, I also understand and agree to meet all Reporting Requirements. </w:t>
      </w:r>
    </w:p>
    <w:p w14:paraId="4EC1B168" w14:textId="77777777" w:rsidR="00180CB3" w:rsidRPr="00241048" w:rsidRDefault="00180CB3" w:rsidP="00180CB3">
      <w:pPr>
        <w:spacing w:after="0" w:line="20" w:lineRule="atLeast"/>
        <w:jc w:val="center"/>
        <w:rPr>
          <w:rFonts w:ascii="AvenirNext LT Pro Regular" w:hAnsi="AvenirNext LT Pro Regular"/>
          <w:sz w:val="26"/>
          <w:szCs w:val="26"/>
        </w:rPr>
      </w:pPr>
    </w:p>
    <w:p w14:paraId="77BFB353" w14:textId="12A4149D" w:rsidR="00180CB3" w:rsidRPr="00241048" w:rsidRDefault="00180CB3" w:rsidP="00180CB3">
      <w:pPr>
        <w:spacing w:after="0" w:line="20" w:lineRule="atLeast"/>
        <w:rPr>
          <w:rFonts w:ascii="AvenirNext LT Pro Regular" w:hAnsi="AvenirNext LT Pro Regular"/>
          <w:sz w:val="26"/>
          <w:szCs w:val="26"/>
        </w:rPr>
      </w:pPr>
      <w:r w:rsidRPr="00241048">
        <w:rPr>
          <w:rFonts w:ascii="AvenirNext LT Pro Regular" w:hAnsi="AvenirNext LT Pro Regular"/>
          <w:sz w:val="26"/>
          <w:szCs w:val="26"/>
        </w:rPr>
        <w:t xml:space="preserve">I understand that ECA has permission to use any submitted student work for publication in </w:t>
      </w:r>
      <w:proofErr w:type="gramStart"/>
      <w:r w:rsidRPr="00241048">
        <w:rPr>
          <w:rFonts w:ascii="AvenirNext LT Pro Regular" w:hAnsi="AvenirNext LT Pro Regular"/>
          <w:sz w:val="26"/>
          <w:szCs w:val="26"/>
        </w:rPr>
        <w:t>any and all</w:t>
      </w:r>
      <w:proofErr w:type="gramEnd"/>
      <w:r w:rsidRPr="00241048">
        <w:rPr>
          <w:rFonts w:ascii="AvenirNext LT Pro Regular" w:hAnsi="AvenirNext LT Pro Regular"/>
          <w:sz w:val="26"/>
          <w:szCs w:val="26"/>
        </w:rPr>
        <w:t xml:space="preserve"> media. These projects help ECA tell the story of the </w:t>
      </w:r>
      <w:r w:rsidRPr="00241048">
        <w:rPr>
          <w:rFonts w:ascii="AvenirNext LT Pro Regular" w:hAnsi="AvenirNext LT Pro Regular"/>
          <w:i/>
          <w:sz w:val="26"/>
          <w:szCs w:val="26"/>
        </w:rPr>
        <w:t xml:space="preserve">Arts for Everyone </w:t>
      </w:r>
      <w:r w:rsidRPr="00241048">
        <w:rPr>
          <w:rFonts w:ascii="AvenirNext LT Pro Regular" w:hAnsi="AvenirNext LT Pro Regular"/>
          <w:sz w:val="26"/>
          <w:szCs w:val="26"/>
        </w:rPr>
        <w:t>program and communicate its value to current and potential supporters. Thank you!</w:t>
      </w:r>
    </w:p>
    <w:p w14:paraId="104F8179" w14:textId="77777777" w:rsidR="00180CB3" w:rsidRPr="002C50D5" w:rsidRDefault="00180CB3" w:rsidP="00180CB3">
      <w:pPr>
        <w:spacing w:after="0" w:line="20" w:lineRule="atLeast"/>
        <w:rPr>
          <w:rFonts w:ascii="AvenirNext LT Pro Regular" w:hAnsi="AvenirNext LT Pro Regular"/>
          <w:sz w:val="20"/>
          <w:szCs w:val="20"/>
        </w:rPr>
      </w:pPr>
    </w:p>
    <w:p w14:paraId="1A93CFEC" w14:textId="1A7877E7" w:rsidR="00180CB3" w:rsidRDefault="00180CB3" w:rsidP="00180CB3">
      <w:r w:rsidRPr="002C50D5">
        <w:rPr>
          <w:rFonts w:ascii="AvenirNext LT Pro Regular" w:hAnsi="AvenirNext LT Pro Regular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849037" wp14:editId="0DA67BF9">
                <wp:simplePos x="0" y="0"/>
                <wp:positionH relativeFrom="column">
                  <wp:posOffset>100330</wp:posOffset>
                </wp:positionH>
                <wp:positionV relativeFrom="paragraph">
                  <wp:posOffset>528590</wp:posOffset>
                </wp:positionV>
                <wp:extent cx="7433945" cy="4552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3945" cy="455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B4DD9" w14:textId="51E18B73" w:rsidR="00180CB3" w:rsidRPr="00AE4CFB" w:rsidRDefault="00180CB3" w:rsidP="00180CB3">
                            <w:pPr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</w:pPr>
                            <w:r w:rsidRPr="00AE4CFB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  <w:t>Please return to Edmonds Center for the Arts, Attn</w:t>
                            </w:r>
                            <w:r w:rsidR="008C7C9E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  <w:t xml:space="preserve"> Diana Ortega  Diana</w:t>
                            </w:r>
                            <w:r w:rsidR="00C267B9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  <w:t>@EC4arts.or</w:t>
                            </w:r>
                            <w:r w:rsidR="00D46EB7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  <w:t>g</w:t>
                            </w:r>
                            <w:r w:rsidR="00DB107B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  <w:t xml:space="preserve"> or 410 4</w:t>
                            </w:r>
                            <w:r w:rsidR="00DB107B" w:rsidRPr="00DB107B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="00DB107B">
                              <w:rPr>
                                <w:rFonts w:ascii="AvenirNext LT Pro Regular" w:hAnsi="AvenirNext LT Pro Regular"/>
                                <w:sz w:val="19"/>
                                <w:szCs w:val="19"/>
                              </w:rPr>
                              <w:t xml:space="preserve"> Ave N, Edmonds, WA 98020.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9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9pt;margin-top:41.6pt;width:585.35pt;height:35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hqAAIAAOcDAAAOAAAAZHJzL2Uyb0RvYy54bWysU8GO0zAQvSPxD5bvNG03ZWn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" stroked="f" strokecolor="white [3212]">
                <v:fill opacity="0"/>
                <v:textbox>
                  <w:txbxContent>
                    <w:p w14:paraId="1DEB4DD9" w14:textId="51E18B73" w:rsidR="00180CB3" w:rsidRPr="00AE4CFB" w:rsidRDefault="00180CB3" w:rsidP="00180CB3">
                      <w:pPr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</w:pPr>
                      <w:r w:rsidRPr="00AE4CFB"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  <w:t>Please return to Edmonds Center for the Arts, Attn</w:t>
                      </w:r>
                      <w:r w:rsidR="008C7C9E"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  <w:t xml:space="preserve"> Diana Ortega  Diana</w:t>
                      </w:r>
                      <w:r w:rsidR="00C267B9"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  <w:t>@EC4arts.or</w:t>
                      </w:r>
                      <w:r w:rsidR="00D46EB7"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  <w:t>g</w:t>
                      </w:r>
                      <w:r w:rsidR="00DB107B"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  <w:t xml:space="preserve"> or 410 4</w:t>
                      </w:r>
                      <w:r w:rsidR="00DB107B" w:rsidRPr="00DB107B">
                        <w:rPr>
                          <w:rFonts w:ascii="AvenirNext LT Pro Regular" w:hAnsi="AvenirNext LT Pro Regular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="00DB107B">
                        <w:rPr>
                          <w:rFonts w:ascii="AvenirNext LT Pro Regular" w:hAnsi="AvenirNext LT Pro Regular"/>
                          <w:sz w:val="19"/>
                          <w:szCs w:val="19"/>
                        </w:rPr>
                        <w:t xml:space="preserve"> Ave N, Edmonds, WA 98020.</w:t>
                      </w:r>
                    </w:p>
                  </w:txbxContent>
                </v:textbox>
              </v:shape>
            </w:pict>
          </mc:Fallback>
        </mc:AlternateContent>
      </w:r>
      <w:r w:rsidRPr="002C50D5">
        <w:rPr>
          <w:rFonts w:ascii="AvenirNext LT Pro Regular" w:hAnsi="AvenirNext LT Pro Regular"/>
          <w:b/>
          <w:sz w:val="28"/>
          <w:szCs w:val="28"/>
        </w:rPr>
        <w:t>Applicant signature: ________________________________ D</w:t>
      </w:r>
      <w:r>
        <w:rPr>
          <w:rFonts w:ascii="AvenirNext LT Pro Regular" w:hAnsi="AvenirNext LT Pro Regular"/>
          <w:b/>
          <w:sz w:val="28"/>
          <w:szCs w:val="28"/>
        </w:rPr>
        <w:t xml:space="preserve">ate: </w:t>
      </w:r>
      <w:r w:rsidRPr="002C50D5">
        <w:rPr>
          <w:rFonts w:ascii="AvenirNext LT Pro Regular" w:hAnsi="AvenirNext LT Pro Regular"/>
          <w:b/>
          <w:sz w:val="28"/>
          <w:szCs w:val="28"/>
        </w:rPr>
        <w:t>______</w:t>
      </w:r>
      <w:r>
        <w:rPr>
          <w:rFonts w:ascii="AvenirNext LT Pro Regular" w:hAnsi="AvenirNext LT Pro Regular"/>
          <w:b/>
          <w:sz w:val="28"/>
          <w:szCs w:val="28"/>
        </w:rPr>
        <w:t>_____</w:t>
      </w:r>
      <w:r w:rsidRPr="002C50D5">
        <w:rPr>
          <w:rFonts w:ascii="AvenirNext LT Pro Regular" w:hAnsi="AvenirNext LT Pro Regular"/>
          <w:b/>
          <w:sz w:val="28"/>
          <w:szCs w:val="28"/>
        </w:rPr>
        <w:t>_______</w:t>
      </w:r>
      <w:r>
        <w:rPr>
          <w:rFonts w:ascii="AvenirNext LT Pro Regular" w:hAnsi="AvenirNext LT Pro Regular"/>
          <w:b/>
          <w:sz w:val="28"/>
          <w:szCs w:val="28"/>
        </w:rPr>
        <w:t xml:space="preserve"> </w:t>
      </w:r>
    </w:p>
    <w:sectPr w:rsidR="00180CB3" w:rsidSect="00180CB3">
      <w:pgSz w:w="12240" w:h="15840"/>
      <w:pgMar w:top="63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7F12" w14:textId="77777777" w:rsidR="00FD09C8" w:rsidRDefault="00FD09C8" w:rsidP="008325AE">
      <w:pPr>
        <w:spacing w:after="0" w:line="240" w:lineRule="auto"/>
      </w:pPr>
      <w:r>
        <w:separator/>
      </w:r>
    </w:p>
  </w:endnote>
  <w:endnote w:type="continuationSeparator" w:id="0">
    <w:p w14:paraId="0C006C5D" w14:textId="77777777" w:rsidR="00FD09C8" w:rsidRDefault="00FD09C8" w:rsidP="0083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060C" w14:textId="77777777" w:rsidR="00FD09C8" w:rsidRDefault="00FD09C8" w:rsidP="008325AE">
      <w:pPr>
        <w:spacing w:after="0" w:line="240" w:lineRule="auto"/>
      </w:pPr>
      <w:r>
        <w:separator/>
      </w:r>
    </w:p>
  </w:footnote>
  <w:footnote w:type="continuationSeparator" w:id="0">
    <w:p w14:paraId="7B515B5D" w14:textId="77777777" w:rsidR="00FD09C8" w:rsidRDefault="00FD09C8" w:rsidP="0083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956"/>
    <w:multiLevelType w:val="hybridMultilevel"/>
    <w:tmpl w:val="BBCE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3"/>
    <w:rsid w:val="00000DC7"/>
    <w:rsid w:val="0004260F"/>
    <w:rsid w:val="001603F5"/>
    <w:rsid w:val="00180CB3"/>
    <w:rsid w:val="00260900"/>
    <w:rsid w:val="00332162"/>
    <w:rsid w:val="00424103"/>
    <w:rsid w:val="0060587C"/>
    <w:rsid w:val="00697601"/>
    <w:rsid w:val="008325AE"/>
    <w:rsid w:val="00833AEC"/>
    <w:rsid w:val="00850D07"/>
    <w:rsid w:val="008C7C9E"/>
    <w:rsid w:val="00A477FD"/>
    <w:rsid w:val="00B81AA7"/>
    <w:rsid w:val="00B8504D"/>
    <w:rsid w:val="00BA0D9F"/>
    <w:rsid w:val="00BA3A00"/>
    <w:rsid w:val="00C267B9"/>
    <w:rsid w:val="00D20432"/>
    <w:rsid w:val="00D46EB7"/>
    <w:rsid w:val="00DB107B"/>
    <w:rsid w:val="00E171FB"/>
    <w:rsid w:val="00E674AB"/>
    <w:rsid w:val="00EE2A10"/>
    <w:rsid w:val="00F346D5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2FC5"/>
  <w15:chartTrackingRefBased/>
  <w15:docId w15:val="{E63BAA78-F3FC-4DB8-8F79-85CF06E4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CB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A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2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A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2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A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ck@ec4ar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bc1791-de0c-4ea2-9493-f83718698cc2">
      <Terms xmlns="http://schemas.microsoft.com/office/infopath/2007/PartnerControls"/>
    </lcf76f155ced4ddcb4097134ff3c332f>
    <TaxCatchAll xmlns="c8d4b256-d8f3-4f21-afd0-65ce35d90909" xsi:nil="true"/>
    <_Flow_SignoffStatus xmlns="2abc1791-de0c-4ea2-9493-f83718698c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1F7E37C9D9428CAC3003DEBA8D50" ma:contentTypeVersion="17" ma:contentTypeDescription="Create a new document." ma:contentTypeScope="" ma:versionID="d783fb93791e76c54aeed5ba919284c8">
  <xsd:schema xmlns:xsd="http://www.w3.org/2001/XMLSchema" xmlns:xs="http://www.w3.org/2001/XMLSchema" xmlns:p="http://schemas.microsoft.com/office/2006/metadata/properties" xmlns:ns2="2abc1791-de0c-4ea2-9493-f83718698cc2" xmlns:ns3="c8d4b256-d8f3-4f21-afd0-65ce35d90909" targetNamespace="http://schemas.microsoft.com/office/2006/metadata/properties" ma:root="true" ma:fieldsID="fc49d14da143e56be90873149598bcff" ns2:_="" ns3:_="">
    <xsd:import namespace="2abc1791-de0c-4ea2-9493-f83718698cc2"/>
    <xsd:import namespace="c8d4b256-d8f3-4f21-afd0-65ce35d90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1791-de0c-4ea2-9493-f8371869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fbf71-ded0-41ba-a76d-66974d39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4b256-d8f3-4f21-afd0-65ce35d90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f1e830-e6f2-4b91-9107-103488d472c8}" ma:internalName="TaxCatchAll" ma:showField="CatchAllData" ma:web="c8d4b256-d8f3-4f21-afd0-65ce35d909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88BA4-1404-4D0A-8A91-BA7E7CF1BA74}">
  <ds:schemaRefs>
    <ds:schemaRef ds:uri="http://schemas.microsoft.com/office/2006/metadata/properties"/>
    <ds:schemaRef ds:uri="http://schemas.microsoft.com/office/infopath/2007/PartnerControls"/>
    <ds:schemaRef ds:uri="2abc1791-de0c-4ea2-9493-f83718698cc2"/>
    <ds:schemaRef ds:uri="c8d4b256-d8f3-4f21-afd0-65ce35d90909"/>
  </ds:schemaRefs>
</ds:datastoreItem>
</file>

<file path=customXml/itemProps2.xml><?xml version="1.0" encoding="utf-8"?>
<ds:datastoreItem xmlns:ds="http://schemas.openxmlformats.org/officeDocument/2006/customXml" ds:itemID="{0C75F213-0E6B-41B8-A348-49EE057FD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91A6-AA8C-465A-B72A-0230332A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c1791-de0c-4ea2-9493-f83718698cc2"/>
    <ds:schemaRef ds:uri="c8d4b256-d8f3-4f21-afd0-65ce35d90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Carey</dc:creator>
  <cp:keywords/>
  <dc:description/>
  <cp:lastModifiedBy>Carbajal, Linda A.</cp:lastModifiedBy>
  <cp:revision>2</cp:revision>
  <dcterms:created xsi:type="dcterms:W3CDTF">2023-08-03T17:22:00Z</dcterms:created>
  <dcterms:modified xsi:type="dcterms:W3CDTF">2023-08-03T17:22:00Z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0x01010067EC1F7E37C9D9428CAC3003DEBA8D50</vt:lpwstr>
  </property>
  <property fmtid="{D5CDD505-2E9C-101B-9397-08002B2CF9AE}" pid="3" name="MediaServiceImageTags">
    <vt:lpwstr/>
  </property>
  <property fmtid="{D5CDD505-2E9C-101B-9397-08002B2CF9AE}" pid="4" name="GrammarlyDocumentId">
    <vt:lpwstr>e67943f1dc1af53453109a26868d1b3d0ec03c10365d35780582c5364e3911f4</vt:lpwstr>
  </property>
</Properties>
</file>